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73" w:line="678" w:lineRule="exact"/>
        <w:ind w:left="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“大道师者·40年40人”推荐人选参考类别</w:t>
      </w:r>
    </w:p>
    <w:p>
      <w:pPr>
        <w:spacing w:line="219" w:lineRule="auto"/>
        <w:ind w:left="18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（供参考，包括但不限于以下类别）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101" w:line="552" w:lineRule="exact"/>
        <w:ind w:firstLine="636" w:firstLineChars="200"/>
        <w:jc w:val="both"/>
      </w:pPr>
      <w:bookmarkStart w:id="0" w:name="_GoBack"/>
      <w:bookmarkEnd w:id="0"/>
      <w:r>
        <w:rPr>
          <w:spacing w:val="4"/>
          <w:position w:val="17"/>
        </w:rPr>
        <w:t>1.李振华（全国教育系统劳动模范、首届“感动山东”十佳</w:t>
      </w:r>
    </w:p>
    <w:p>
      <w:pPr>
        <w:pStyle w:val="2"/>
        <w:spacing w:line="221" w:lineRule="auto"/>
      </w:pPr>
      <w:r>
        <w:rPr>
          <w:spacing w:val="3"/>
        </w:rPr>
        <w:t>人物）</w:t>
      </w:r>
    </w:p>
    <w:p>
      <w:pPr>
        <w:pStyle w:val="2"/>
        <w:spacing w:before="178" w:line="221" w:lineRule="auto"/>
        <w:ind w:left="650"/>
      </w:pPr>
      <w:r>
        <w:rPr>
          <w:spacing w:val="8"/>
        </w:rPr>
        <w:t>2.姜言邦（全国小学正高职称第一位获得者）</w:t>
      </w:r>
    </w:p>
    <w:p>
      <w:pPr>
        <w:pStyle w:val="2"/>
        <w:spacing w:before="178" w:line="222" w:lineRule="auto"/>
        <w:ind w:left="663"/>
      </w:pPr>
      <w:r>
        <w:rPr>
          <w:spacing w:val="6"/>
        </w:rPr>
        <w:t>3.第一届教师节获表彰代表</w:t>
      </w:r>
    </w:p>
    <w:p>
      <w:pPr>
        <w:pStyle w:val="2"/>
        <w:spacing w:before="177" w:line="222" w:lineRule="auto"/>
        <w:ind w:left="649"/>
      </w:pPr>
      <w:r>
        <w:rPr>
          <w:spacing w:val="7"/>
        </w:rPr>
        <w:t>4.第十届教师节获表彰代表</w:t>
      </w:r>
    </w:p>
    <w:p>
      <w:pPr>
        <w:pStyle w:val="2"/>
        <w:spacing w:before="177" w:line="550" w:lineRule="exact"/>
        <w:ind w:left="654"/>
      </w:pPr>
      <w:r>
        <w:rPr>
          <w:spacing w:val="7"/>
          <w:position w:val="17"/>
        </w:rPr>
        <w:t>5.第二十届教师节获表彰代表</w:t>
      </w:r>
    </w:p>
    <w:p>
      <w:pPr>
        <w:pStyle w:val="2"/>
        <w:spacing w:before="1" w:line="221" w:lineRule="auto"/>
        <w:ind w:left="653"/>
      </w:pPr>
      <w:r>
        <w:rPr>
          <w:spacing w:val="7"/>
        </w:rPr>
        <w:t>6.第三十届教师节获表彰代表</w:t>
      </w:r>
    </w:p>
    <w:p>
      <w:pPr>
        <w:pStyle w:val="2"/>
        <w:spacing w:before="181" w:line="222" w:lineRule="auto"/>
        <w:ind w:left="653"/>
      </w:pPr>
      <w:r>
        <w:rPr>
          <w:spacing w:val="6"/>
        </w:rPr>
        <w:t>7.山东省人民教师代表</w:t>
      </w:r>
    </w:p>
    <w:p>
      <w:pPr>
        <w:pStyle w:val="2"/>
        <w:spacing w:before="176" w:line="549" w:lineRule="exact"/>
        <w:ind w:left="653"/>
      </w:pPr>
      <w:r>
        <w:rPr>
          <w:spacing w:val="6"/>
          <w:position w:val="17"/>
        </w:rPr>
        <w:t>8.全国教书育人楷模代表</w:t>
      </w:r>
    </w:p>
    <w:p>
      <w:pPr>
        <w:pStyle w:val="2"/>
        <w:spacing w:before="1" w:line="222" w:lineRule="auto"/>
        <w:ind w:left="653"/>
      </w:pPr>
      <w:r>
        <w:rPr>
          <w:spacing w:val="5"/>
        </w:rPr>
        <w:t>9.全国模范教师代表</w:t>
      </w:r>
    </w:p>
    <w:p>
      <w:pPr>
        <w:pStyle w:val="2"/>
        <w:spacing w:before="176" w:line="550" w:lineRule="exact"/>
        <w:ind w:left="658"/>
      </w:pPr>
      <w:r>
        <w:rPr>
          <w:spacing w:val="6"/>
          <w:position w:val="17"/>
        </w:rPr>
        <w:t>10.全国优秀教育工作者代表</w:t>
      </w:r>
    </w:p>
    <w:p>
      <w:pPr>
        <w:pStyle w:val="2"/>
        <w:spacing w:line="222" w:lineRule="auto"/>
        <w:ind w:left="658"/>
      </w:pPr>
      <w:r>
        <w:rPr>
          <w:spacing w:val="6"/>
        </w:rPr>
        <w:t>11.全国师德先进个人代表</w:t>
      </w:r>
    </w:p>
    <w:p>
      <w:pPr>
        <w:pStyle w:val="2"/>
        <w:spacing w:before="177" w:line="222" w:lineRule="auto"/>
        <w:ind w:left="658"/>
      </w:pPr>
      <w:r>
        <w:rPr>
          <w:spacing w:val="5"/>
        </w:rPr>
        <w:t>12.首届特级教师代表</w:t>
      </w:r>
    </w:p>
    <w:p>
      <w:pPr>
        <w:pStyle w:val="2"/>
        <w:spacing w:before="178" w:line="220" w:lineRule="auto"/>
        <w:ind w:left="658"/>
      </w:pPr>
      <w:r>
        <w:rPr>
          <w:spacing w:val="6"/>
        </w:rPr>
        <w:t>13.首届山东省教书育人楷模代表</w:t>
      </w:r>
    </w:p>
    <w:p>
      <w:pPr>
        <w:pStyle w:val="2"/>
        <w:spacing w:before="182" w:line="222" w:lineRule="auto"/>
        <w:ind w:left="658"/>
      </w:pPr>
      <w:r>
        <w:rPr>
          <w:spacing w:val="5"/>
        </w:rPr>
        <w:t>14.首届齐鲁名师代表</w:t>
      </w:r>
    </w:p>
    <w:p>
      <w:pPr>
        <w:pStyle w:val="2"/>
        <w:spacing w:before="175" w:line="222" w:lineRule="auto"/>
        <w:ind w:left="658"/>
      </w:pPr>
      <w:r>
        <w:rPr>
          <w:spacing w:val="6"/>
        </w:rPr>
        <w:t>15.首届齐鲁名校长代表</w:t>
      </w:r>
    </w:p>
    <w:p>
      <w:pPr>
        <w:pStyle w:val="2"/>
        <w:spacing w:before="177" w:line="550" w:lineRule="exact"/>
        <w:ind w:left="658"/>
      </w:pPr>
      <w:r>
        <w:rPr>
          <w:spacing w:val="6"/>
          <w:position w:val="17"/>
        </w:rPr>
        <w:t>16.首届齐鲁名班主任代表</w:t>
      </w:r>
    </w:p>
    <w:p>
      <w:pPr>
        <w:pStyle w:val="2"/>
        <w:spacing w:before="1" w:line="222" w:lineRule="auto"/>
        <w:ind w:left="658"/>
      </w:pPr>
      <w:r>
        <w:rPr>
          <w:spacing w:val="6"/>
        </w:rPr>
        <w:t>17.首届齐鲁最美教师代表</w:t>
      </w:r>
    </w:p>
    <w:p>
      <w:pPr>
        <w:pStyle w:val="2"/>
        <w:spacing w:before="101" w:line="222" w:lineRule="auto"/>
        <w:ind w:firstLine="636" w:firstLineChars="200"/>
        <w:rPr>
          <w:spacing w:val="4"/>
        </w:rPr>
      </w:pPr>
      <w:r>
        <w:rPr>
          <w:spacing w:val="4"/>
        </w:rPr>
        <w:t>18.全国领航名师名校长</w:t>
      </w:r>
      <w:r>
        <w:rPr>
          <w:spacing w:val="-99"/>
        </w:rPr>
        <w:t xml:space="preserve"> </w:t>
      </w:r>
      <w:r>
        <w:rPr>
          <w:spacing w:val="4"/>
        </w:rPr>
        <w:t>“双名”代表</w:t>
      </w:r>
    </w:p>
    <w:p>
      <w:pPr>
        <w:pStyle w:val="2"/>
        <w:spacing w:before="101" w:line="222" w:lineRule="auto"/>
        <w:ind w:firstLine="644" w:firstLineChars="200"/>
      </w:pPr>
      <w:r>
        <w:rPr>
          <w:spacing w:val="6"/>
        </w:rPr>
        <w:t>19.首批公费师范生教师代表</w:t>
      </w:r>
    </w:p>
    <w:p>
      <w:pPr>
        <w:pStyle w:val="2"/>
        <w:spacing w:before="175" w:line="550" w:lineRule="exact"/>
        <w:ind w:left="639"/>
      </w:pPr>
      <w:r>
        <w:rPr>
          <w:spacing w:val="8"/>
          <w:position w:val="17"/>
        </w:rPr>
        <w:t>20.进京参加教师节座谈会并受到习近平总书记接见代表</w:t>
      </w:r>
    </w:p>
    <w:p>
      <w:pPr>
        <w:pStyle w:val="2"/>
        <w:spacing w:line="222" w:lineRule="auto"/>
        <w:ind w:left="639"/>
      </w:pPr>
      <w:r>
        <w:rPr>
          <w:spacing w:val="6"/>
        </w:rPr>
        <w:t>21.黄大年式教师代表</w:t>
      </w:r>
    </w:p>
    <w:p>
      <w:pPr>
        <w:pStyle w:val="2"/>
        <w:spacing w:before="176" w:line="222" w:lineRule="auto"/>
        <w:ind w:left="639"/>
      </w:pPr>
      <w:r>
        <w:rPr>
          <w:spacing w:val="5"/>
        </w:rPr>
        <w:t>22.教育世家代表</w:t>
      </w:r>
    </w:p>
    <w:p>
      <w:pPr>
        <w:pStyle w:val="2"/>
        <w:spacing w:before="176" w:line="552" w:lineRule="exact"/>
        <w:ind w:firstLine="660" w:firstLineChars="200"/>
        <w:jc w:val="both"/>
      </w:pPr>
      <w:r>
        <w:rPr>
          <w:spacing w:val="10"/>
          <w:position w:val="17"/>
        </w:rPr>
        <w:t>23.农村教师职称改革代表（定向评价定向使用乡村系列正</w:t>
      </w:r>
    </w:p>
    <w:p>
      <w:pPr>
        <w:pStyle w:val="2"/>
        <w:spacing w:line="221" w:lineRule="auto"/>
      </w:pPr>
      <w:r>
        <w:rPr>
          <w:spacing w:val="3"/>
        </w:rPr>
        <w:t>高级职称）</w:t>
      </w:r>
    </w:p>
    <w:p>
      <w:pPr>
        <w:pStyle w:val="2"/>
        <w:spacing w:before="179" w:line="549" w:lineRule="exact"/>
        <w:ind w:left="639"/>
      </w:pPr>
      <w:r>
        <w:rPr>
          <w:spacing w:val="6"/>
          <w:position w:val="17"/>
        </w:rPr>
        <w:t>24.扎根乡村教师代表</w:t>
      </w:r>
    </w:p>
    <w:p>
      <w:pPr>
        <w:pStyle w:val="2"/>
        <w:spacing w:before="1" w:line="221" w:lineRule="auto"/>
        <w:ind w:left="639"/>
      </w:pPr>
      <w:r>
        <w:rPr>
          <w:spacing w:val="6"/>
        </w:rPr>
        <w:t>25.见义勇为教师代表</w:t>
      </w:r>
    </w:p>
    <w:p>
      <w:pPr>
        <w:pStyle w:val="2"/>
        <w:spacing w:before="178" w:line="222" w:lineRule="auto"/>
        <w:ind w:left="639"/>
      </w:pPr>
      <w:r>
        <w:rPr>
          <w:spacing w:val="6"/>
        </w:rPr>
        <w:t>26.志愿服务教师代表</w:t>
      </w:r>
    </w:p>
    <w:p>
      <w:pPr>
        <w:pStyle w:val="2"/>
        <w:spacing w:before="177" w:line="222" w:lineRule="auto"/>
        <w:ind w:left="639"/>
      </w:pPr>
      <w:r>
        <w:rPr>
          <w:spacing w:val="6"/>
        </w:rPr>
        <w:t>27.支教边疆教师代表</w:t>
      </w:r>
    </w:p>
    <w:p>
      <w:pPr>
        <w:pStyle w:val="2"/>
        <w:spacing w:before="176" w:line="552" w:lineRule="exact"/>
        <w:ind w:left="639"/>
      </w:pPr>
      <w:r>
        <w:rPr>
          <w:spacing w:val="8"/>
          <w:position w:val="17"/>
        </w:rPr>
        <w:t>28.在读书中成长的教师代表（获评省级以上读书人物）</w:t>
      </w:r>
    </w:p>
    <w:p>
      <w:pPr>
        <w:pStyle w:val="2"/>
        <w:spacing w:line="221" w:lineRule="auto"/>
        <w:ind w:left="639"/>
      </w:pPr>
      <w:r>
        <w:rPr>
          <w:spacing w:val="6"/>
        </w:rPr>
        <w:t>29.具有教学</w:t>
      </w:r>
      <w:r>
        <w:rPr>
          <w:spacing w:val="-104"/>
        </w:rPr>
        <w:t xml:space="preserve"> </w:t>
      </w:r>
      <w:r>
        <w:rPr>
          <w:spacing w:val="6"/>
        </w:rPr>
        <w:t>“绝活”教师代表（省级以上媒体报道）</w:t>
      </w:r>
    </w:p>
    <w:p>
      <w:pPr>
        <w:pStyle w:val="2"/>
        <w:spacing w:before="180" w:line="222" w:lineRule="auto"/>
        <w:ind w:left="651"/>
      </w:pPr>
      <w:r>
        <w:rPr>
          <w:spacing w:val="5"/>
        </w:rPr>
        <w:t>30.万人计划教学名师代表</w:t>
      </w:r>
    </w:p>
    <w:p>
      <w:pPr>
        <w:pStyle w:val="2"/>
        <w:spacing w:before="176" w:line="549" w:lineRule="exact"/>
        <w:ind w:left="651"/>
      </w:pPr>
      <w:r>
        <w:rPr>
          <w:spacing w:val="4"/>
          <w:position w:val="17"/>
        </w:rPr>
        <w:t>31.长江学者代表</w:t>
      </w:r>
    </w:p>
    <w:p>
      <w:pPr>
        <w:pStyle w:val="2"/>
        <w:spacing w:before="1" w:line="223" w:lineRule="auto"/>
        <w:ind w:left="651"/>
      </w:pPr>
      <w:r>
        <w:rPr>
          <w:spacing w:val="4"/>
        </w:rPr>
        <w:t>32.泰山学者代表</w:t>
      </w:r>
    </w:p>
    <w:p>
      <w:pPr>
        <w:pStyle w:val="2"/>
        <w:spacing w:before="174" w:line="222" w:lineRule="auto"/>
        <w:ind w:left="651"/>
      </w:pPr>
      <w:r>
        <w:rPr>
          <w:spacing w:val="5"/>
        </w:rPr>
        <w:t>33.高校教学名师代表</w:t>
      </w:r>
    </w:p>
    <w:p>
      <w:pPr>
        <w:pStyle w:val="2"/>
        <w:spacing w:before="177" w:line="552" w:lineRule="exact"/>
        <w:ind w:left="651"/>
      </w:pPr>
      <w:r>
        <w:rPr>
          <w:spacing w:val="7"/>
          <w:position w:val="17"/>
        </w:rPr>
        <w:t>34.全国高校青年教师教学比赛一等奖代表</w:t>
      </w:r>
    </w:p>
    <w:p>
      <w:pPr>
        <w:pStyle w:val="2"/>
        <w:spacing w:before="1" w:line="222" w:lineRule="auto"/>
        <w:ind w:left="651"/>
      </w:pPr>
      <w:r>
        <w:rPr>
          <w:spacing w:val="6"/>
        </w:rPr>
        <w:t>35.全国职教大赛金牌指导老师代表</w:t>
      </w:r>
    </w:p>
    <w:p>
      <w:pPr>
        <w:pStyle w:val="2"/>
        <w:spacing w:before="176" w:line="550" w:lineRule="exact"/>
        <w:ind w:left="651"/>
      </w:pPr>
      <w:r>
        <w:rPr>
          <w:spacing w:val="5"/>
          <w:position w:val="17"/>
        </w:rPr>
        <w:t>36.职教大国工匠代表</w:t>
      </w:r>
    </w:p>
    <w:p>
      <w:pPr>
        <w:pStyle w:val="2"/>
        <w:spacing w:line="222" w:lineRule="auto"/>
        <w:ind w:left="651"/>
      </w:pPr>
      <w:r>
        <w:rPr>
          <w:spacing w:val="4"/>
        </w:rPr>
        <w:t>37.职教名师代表</w:t>
      </w:r>
    </w:p>
    <w:p>
      <w:pPr>
        <w:pStyle w:val="2"/>
        <w:spacing w:before="176" w:line="550" w:lineRule="exact"/>
        <w:ind w:left="651"/>
      </w:pPr>
      <w:r>
        <w:rPr>
          <w:spacing w:val="5"/>
          <w:position w:val="17"/>
        </w:rPr>
        <w:t>38.特教先进教师代表</w:t>
      </w:r>
    </w:p>
    <w:p>
      <w:pPr>
        <w:pStyle w:val="2"/>
        <w:spacing w:before="1" w:line="222" w:lineRule="auto"/>
        <w:ind w:left="651"/>
      </w:pPr>
      <w:r>
        <w:rPr>
          <w:spacing w:val="5"/>
        </w:rPr>
        <w:t>39.幼教先进教师代表</w:t>
      </w:r>
    </w:p>
    <w:p>
      <w:pPr>
        <w:pStyle w:val="2"/>
        <w:spacing w:before="177" w:line="221" w:lineRule="auto"/>
        <w:ind w:firstLine="640" w:firstLineChars="200"/>
      </w:pPr>
      <w:r>
        <w:rPr>
          <w:spacing w:val="5"/>
        </w:rPr>
        <w:t>40.幼教之星代表</w:t>
      </w:r>
    </w:p>
    <w:sectPr>
      <w:footerReference r:id="rId5" w:type="default"/>
      <w:pgSz w:w="11906" w:h="16839"/>
      <w:pgMar w:top="1431" w:right="1337" w:bottom="1781" w:left="1337" w:header="0" w:footer="15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0NjBkM2U5MmI5NjYzZmZmMGU4NDEwOGQzMjlmYjEifQ=="/>
  </w:docVars>
  <w:rsids>
    <w:rsidRoot w:val="00000000"/>
    <w:rsid w:val="00B6632C"/>
    <w:rsid w:val="24972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2024-03-11T11:06:00Z</dcterms:created>
  <dc:creator>文印1</dc:creator>
  <cp:lastModifiedBy>赵佳慧</cp:lastModifiedBy>
  <dcterms:modified xsi:type="dcterms:W3CDTF">2024-03-13T06:54:19Z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2024-03-13T14:51:08Z</vt:filetime>
  </property>
  <property fmtid="{D5CDD505-2E9C-101B-9397-08002B2CF9AE}" pid="4" name="KSOProductBuildVer">
    <vt:lpwstr>2052-12.1.0.16388</vt:lpwstr>
  </property>
  <property fmtid="{D5CDD505-2E9C-101B-9397-08002B2CF9AE}" pid="5" name="ICV">
    <vt:lpwstr>67FE5AB34E004B0FA9095CD4438FBBA3_12</vt:lpwstr>
  </property>
</Properties>
</file>